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5B" w:rsidRPr="00F541AD" w:rsidRDefault="00BC79E2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This week the Midland Golfers’ Alliance held the JB Motors Team competition at Kirriemuir Golf Club in Angus. Their was a four way tie for the scratch prize with Steven Cargill, Arbroath (1), Scott Graham, Arbroath (2), Willie Hutton</w:t>
      </w:r>
      <w:r w:rsidR="0084213F" w:rsidRPr="00F541AD">
        <w:rPr>
          <w:sz w:val="24"/>
          <w:szCs w:val="24"/>
        </w:rPr>
        <w:t>,</w:t>
      </w:r>
      <w:r w:rsidRPr="00F541AD">
        <w:rPr>
          <w:sz w:val="24"/>
          <w:szCs w:val="24"/>
        </w:rPr>
        <w:t xml:space="preserve"> Pitlochry (1) and Bob Redpath</w:t>
      </w:r>
      <w:r w:rsidR="0084213F" w:rsidRPr="00F541AD">
        <w:rPr>
          <w:sz w:val="24"/>
          <w:szCs w:val="24"/>
        </w:rPr>
        <w:t>,</w:t>
      </w:r>
      <w:r w:rsidRPr="00F541AD">
        <w:rPr>
          <w:sz w:val="24"/>
          <w:szCs w:val="24"/>
        </w:rPr>
        <w:t xml:space="preserve"> Scotscraig (5) all scoring one over par, 69. Bob also lead the way in the handicap with a fine net score of 64 to win by </w:t>
      </w:r>
      <w:r w:rsidR="0084213F" w:rsidRPr="00F541AD">
        <w:rPr>
          <w:sz w:val="24"/>
          <w:szCs w:val="24"/>
        </w:rPr>
        <w:t xml:space="preserve">2 shots. Bob also topped of a fine day by leading his team of John Rankin, Scotscraig (7), Neil Henderson, Scotscraig (13) and Dennis Redford, </w:t>
      </w:r>
      <w:proofErr w:type="spellStart"/>
      <w:r w:rsidR="0084213F" w:rsidRPr="00F541AD">
        <w:rPr>
          <w:sz w:val="24"/>
          <w:szCs w:val="24"/>
        </w:rPr>
        <w:t>Murrayshall</w:t>
      </w:r>
      <w:proofErr w:type="spellEnd"/>
      <w:r w:rsidR="0084213F" w:rsidRPr="00F541AD">
        <w:rPr>
          <w:sz w:val="24"/>
          <w:szCs w:val="24"/>
        </w:rPr>
        <w:t xml:space="preserve"> (9) to a 4 shot win in the team competition with a score of 53.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Leading Scratch Scores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69,</w:t>
      </w:r>
      <w:r w:rsidRPr="00F541AD">
        <w:rPr>
          <w:sz w:val="24"/>
          <w:szCs w:val="24"/>
        </w:rPr>
        <w:tab/>
        <w:t xml:space="preserve">S. Cargill, </w:t>
      </w:r>
      <w:r w:rsidRPr="00F541AD">
        <w:rPr>
          <w:sz w:val="24"/>
          <w:szCs w:val="24"/>
        </w:rPr>
        <w:tab/>
        <w:t xml:space="preserve">Arbroath (1), 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S. Graham, </w:t>
      </w:r>
      <w:r w:rsidRPr="00F541AD">
        <w:rPr>
          <w:sz w:val="24"/>
          <w:szCs w:val="24"/>
        </w:rPr>
        <w:tab/>
        <w:t xml:space="preserve">Arbroath (2), 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W. Hutton, </w:t>
      </w:r>
      <w:r w:rsidRPr="00F541AD">
        <w:rPr>
          <w:sz w:val="24"/>
          <w:szCs w:val="24"/>
        </w:rPr>
        <w:tab/>
        <w:t xml:space="preserve">Pitlochry (1) 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B. Redpath, </w:t>
      </w:r>
      <w:r w:rsidRPr="00F541AD">
        <w:rPr>
          <w:sz w:val="24"/>
          <w:szCs w:val="24"/>
        </w:rPr>
        <w:tab/>
        <w:t>Scotscraig (5)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70,</w:t>
      </w:r>
      <w:r w:rsidRPr="00F541AD">
        <w:rPr>
          <w:sz w:val="24"/>
          <w:szCs w:val="24"/>
        </w:rPr>
        <w:tab/>
        <w:t>M. Rae</w:t>
      </w:r>
      <w:r w:rsidRPr="00F541AD">
        <w:rPr>
          <w:sz w:val="24"/>
          <w:szCs w:val="24"/>
        </w:rPr>
        <w:tab/>
      </w:r>
      <w:r w:rsidRPr="00F541AD">
        <w:rPr>
          <w:sz w:val="24"/>
          <w:szCs w:val="24"/>
        </w:rPr>
        <w:tab/>
        <w:t>Alyth (AP)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C. Knowles</w:t>
      </w:r>
      <w:r w:rsidRPr="00F541AD">
        <w:rPr>
          <w:sz w:val="24"/>
          <w:szCs w:val="24"/>
        </w:rPr>
        <w:tab/>
        <w:t>Panmure (AP)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K. Bruce</w:t>
      </w:r>
      <w:r w:rsidRPr="00F541AD">
        <w:rPr>
          <w:sz w:val="24"/>
          <w:szCs w:val="24"/>
        </w:rPr>
        <w:tab/>
        <w:t>Edzell, (2)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A. Webster</w:t>
      </w:r>
      <w:r w:rsidRPr="00F541AD">
        <w:rPr>
          <w:sz w:val="24"/>
          <w:szCs w:val="24"/>
        </w:rPr>
        <w:tab/>
        <w:t>Edzell (P)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71,</w:t>
      </w:r>
      <w:r w:rsidRPr="00F541AD">
        <w:rPr>
          <w:sz w:val="24"/>
          <w:szCs w:val="24"/>
        </w:rPr>
        <w:tab/>
        <w:t xml:space="preserve">J. </w:t>
      </w:r>
      <w:proofErr w:type="spellStart"/>
      <w:r w:rsidRPr="00F541AD">
        <w:rPr>
          <w:sz w:val="24"/>
          <w:szCs w:val="24"/>
        </w:rPr>
        <w:t>Strachan</w:t>
      </w:r>
      <w:proofErr w:type="spellEnd"/>
      <w:r w:rsidRPr="00F541AD">
        <w:rPr>
          <w:sz w:val="24"/>
          <w:szCs w:val="24"/>
        </w:rPr>
        <w:tab/>
        <w:t>Royal Montrose (2)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J. McCormack</w:t>
      </w:r>
      <w:r w:rsidRPr="00F541AD">
        <w:rPr>
          <w:sz w:val="24"/>
          <w:szCs w:val="24"/>
        </w:rPr>
        <w:tab/>
        <w:t>Kirriemuir (5)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F. Robertson</w:t>
      </w:r>
      <w:r w:rsidRPr="00F541AD">
        <w:rPr>
          <w:sz w:val="24"/>
          <w:szCs w:val="24"/>
        </w:rPr>
        <w:tab/>
      </w:r>
      <w:proofErr w:type="spellStart"/>
      <w:r w:rsidRPr="00F541AD">
        <w:rPr>
          <w:sz w:val="24"/>
          <w:szCs w:val="24"/>
        </w:rPr>
        <w:t>Elie</w:t>
      </w:r>
      <w:proofErr w:type="spellEnd"/>
      <w:r w:rsidRPr="00F541AD">
        <w:rPr>
          <w:sz w:val="24"/>
          <w:szCs w:val="24"/>
        </w:rPr>
        <w:t xml:space="preserve"> (AP)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Leading Handicap Scores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64,</w:t>
      </w:r>
      <w:r w:rsidRPr="00F541AD">
        <w:rPr>
          <w:sz w:val="24"/>
          <w:szCs w:val="24"/>
        </w:rPr>
        <w:tab/>
        <w:t xml:space="preserve">B. Redpath, </w:t>
      </w:r>
      <w:r w:rsidRPr="00F541AD">
        <w:rPr>
          <w:sz w:val="24"/>
          <w:szCs w:val="24"/>
        </w:rPr>
        <w:tab/>
        <w:t>Scotscraig (5)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66,</w:t>
      </w:r>
      <w:r w:rsidRPr="00F541AD">
        <w:rPr>
          <w:sz w:val="24"/>
          <w:szCs w:val="24"/>
        </w:rPr>
        <w:tab/>
        <w:t xml:space="preserve">D. </w:t>
      </w:r>
      <w:proofErr w:type="spellStart"/>
      <w:r w:rsidRPr="00F541AD">
        <w:rPr>
          <w:sz w:val="24"/>
          <w:szCs w:val="24"/>
        </w:rPr>
        <w:t>Spaven</w:t>
      </w:r>
      <w:proofErr w:type="spellEnd"/>
      <w:r w:rsidRPr="00F541AD">
        <w:rPr>
          <w:sz w:val="24"/>
          <w:szCs w:val="24"/>
        </w:rPr>
        <w:tab/>
        <w:t>Pitlochry (9)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J. McCormack</w:t>
      </w:r>
      <w:r w:rsidRPr="00F541AD">
        <w:rPr>
          <w:sz w:val="24"/>
          <w:szCs w:val="24"/>
        </w:rPr>
        <w:tab/>
        <w:t>Kirriemuir (5)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67,</w:t>
      </w:r>
      <w:r w:rsidRPr="00F541AD">
        <w:rPr>
          <w:sz w:val="24"/>
          <w:szCs w:val="24"/>
        </w:rPr>
        <w:tab/>
        <w:t xml:space="preserve">S. Graham, </w:t>
      </w:r>
      <w:r w:rsidRPr="00F541AD">
        <w:rPr>
          <w:sz w:val="24"/>
          <w:szCs w:val="24"/>
        </w:rPr>
        <w:tab/>
        <w:t xml:space="preserve">Arbroath (2), 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S. Mitchell</w:t>
      </w:r>
      <w:r w:rsidRPr="00F541AD">
        <w:rPr>
          <w:sz w:val="24"/>
          <w:szCs w:val="24"/>
        </w:rPr>
        <w:tab/>
        <w:t>Dukes (12)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D. Adams</w:t>
      </w:r>
      <w:r w:rsidRPr="00F541AD">
        <w:rPr>
          <w:sz w:val="24"/>
          <w:szCs w:val="24"/>
        </w:rPr>
        <w:tab/>
        <w:t>Carnoustie (6)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68,</w:t>
      </w:r>
      <w:r w:rsidRPr="00F541AD">
        <w:rPr>
          <w:sz w:val="24"/>
          <w:szCs w:val="24"/>
        </w:rPr>
        <w:tab/>
        <w:t xml:space="preserve">S. Cargill, </w:t>
      </w:r>
      <w:r w:rsidRPr="00F541AD">
        <w:rPr>
          <w:sz w:val="24"/>
          <w:szCs w:val="24"/>
        </w:rPr>
        <w:tab/>
        <w:t xml:space="preserve">Arbroath (1), 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K. Bruce</w:t>
      </w:r>
      <w:r w:rsidRPr="00F541AD">
        <w:rPr>
          <w:sz w:val="24"/>
          <w:szCs w:val="24"/>
        </w:rPr>
        <w:tab/>
        <w:t>Edzell, (2)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D. Redford</w:t>
      </w:r>
      <w:r w:rsidRPr="00F541AD">
        <w:rPr>
          <w:sz w:val="24"/>
          <w:szCs w:val="24"/>
        </w:rPr>
        <w:tab/>
      </w:r>
      <w:proofErr w:type="spellStart"/>
      <w:r w:rsidRPr="00F541AD">
        <w:rPr>
          <w:sz w:val="24"/>
          <w:szCs w:val="24"/>
        </w:rPr>
        <w:t>Murrayshall</w:t>
      </w:r>
      <w:proofErr w:type="spellEnd"/>
      <w:r w:rsidRPr="00F541AD">
        <w:rPr>
          <w:sz w:val="24"/>
          <w:szCs w:val="24"/>
        </w:rPr>
        <w:t xml:space="preserve"> (9)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W. Hutton, </w:t>
      </w:r>
      <w:r w:rsidRPr="00F541AD">
        <w:rPr>
          <w:sz w:val="24"/>
          <w:szCs w:val="24"/>
        </w:rPr>
        <w:tab/>
        <w:t xml:space="preserve">Pitlochry (1) 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</w:p>
    <w:p w:rsidR="0084213F" w:rsidRPr="00F541AD" w:rsidRDefault="0084213F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Leading Team scores</w:t>
      </w:r>
    </w:p>
    <w:p w:rsidR="0084213F" w:rsidRPr="00F541AD" w:rsidRDefault="0084213F" w:rsidP="00F541AD">
      <w:pPr>
        <w:pStyle w:val="NoSpacing"/>
        <w:rPr>
          <w:sz w:val="24"/>
          <w:szCs w:val="24"/>
        </w:rPr>
      </w:pP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53,</w:t>
      </w:r>
      <w:r w:rsidRPr="00F541AD">
        <w:rPr>
          <w:sz w:val="24"/>
          <w:szCs w:val="24"/>
        </w:rPr>
        <w:tab/>
        <w:t xml:space="preserve">B. Redpath, </w:t>
      </w:r>
      <w:r w:rsidRPr="00F541AD">
        <w:rPr>
          <w:sz w:val="24"/>
          <w:szCs w:val="24"/>
        </w:rPr>
        <w:tab/>
        <w:t>Scotscraig (5)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J. Rankin, </w:t>
      </w:r>
      <w:r w:rsidRPr="00F541AD">
        <w:rPr>
          <w:sz w:val="24"/>
          <w:szCs w:val="24"/>
        </w:rPr>
        <w:tab/>
        <w:t xml:space="preserve">Scotscraig (7), 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N. Henderson,</w:t>
      </w:r>
      <w:r w:rsidRPr="00F541AD">
        <w:rPr>
          <w:sz w:val="24"/>
          <w:szCs w:val="24"/>
        </w:rPr>
        <w:tab/>
        <w:t xml:space="preserve">Scotscraig (13) </w:t>
      </w:r>
    </w:p>
    <w:p w:rsidR="0084213F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D. Redford, </w:t>
      </w:r>
      <w:r w:rsidRPr="00F541AD">
        <w:rPr>
          <w:sz w:val="24"/>
          <w:szCs w:val="24"/>
        </w:rPr>
        <w:tab/>
      </w:r>
      <w:proofErr w:type="spellStart"/>
      <w:r w:rsidRPr="00F541AD">
        <w:rPr>
          <w:sz w:val="24"/>
          <w:szCs w:val="24"/>
        </w:rPr>
        <w:t>Murrayshall</w:t>
      </w:r>
      <w:proofErr w:type="spellEnd"/>
      <w:r w:rsidRPr="00F541AD">
        <w:rPr>
          <w:sz w:val="24"/>
          <w:szCs w:val="24"/>
        </w:rPr>
        <w:t xml:space="preserve"> (9)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57,</w:t>
      </w:r>
      <w:r w:rsidRPr="00F541AD">
        <w:rPr>
          <w:sz w:val="24"/>
          <w:szCs w:val="24"/>
        </w:rPr>
        <w:tab/>
        <w:t>N. Anderson</w:t>
      </w:r>
      <w:r w:rsidRPr="00F541AD">
        <w:rPr>
          <w:sz w:val="24"/>
          <w:szCs w:val="24"/>
        </w:rPr>
        <w:tab/>
        <w:t>Monifieth (</w:t>
      </w:r>
      <w:proofErr w:type="spellStart"/>
      <w:r w:rsidRPr="00F541AD">
        <w:rPr>
          <w:sz w:val="24"/>
          <w:szCs w:val="24"/>
        </w:rPr>
        <w:t>scr</w:t>
      </w:r>
      <w:proofErr w:type="spellEnd"/>
      <w:r w:rsidRPr="00F541AD">
        <w:rPr>
          <w:sz w:val="24"/>
          <w:szCs w:val="24"/>
        </w:rPr>
        <w:t>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S. </w:t>
      </w:r>
      <w:proofErr w:type="spellStart"/>
      <w:r w:rsidRPr="00F541AD">
        <w:rPr>
          <w:sz w:val="24"/>
          <w:szCs w:val="24"/>
        </w:rPr>
        <w:t>Blady</w:t>
      </w:r>
      <w:proofErr w:type="spellEnd"/>
      <w:r w:rsidRPr="00F541AD">
        <w:rPr>
          <w:sz w:val="24"/>
          <w:szCs w:val="24"/>
        </w:rPr>
        <w:tab/>
        <w:t>Monifieth (5)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S. Hills</w:t>
      </w:r>
      <w:r w:rsidRPr="00F541AD">
        <w:rPr>
          <w:sz w:val="24"/>
          <w:szCs w:val="24"/>
        </w:rPr>
        <w:tab/>
      </w:r>
      <w:r w:rsidRPr="00F541AD">
        <w:rPr>
          <w:sz w:val="24"/>
          <w:szCs w:val="24"/>
        </w:rPr>
        <w:tab/>
        <w:t>Monifieth (8)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>A. Reid</w:t>
      </w:r>
      <w:r w:rsidRPr="00F541AD">
        <w:rPr>
          <w:sz w:val="24"/>
          <w:szCs w:val="24"/>
        </w:rPr>
        <w:tab/>
      </w:r>
      <w:r w:rsidRPr="00F541AD">
        <w:rPr>
          <w:sz w:val="24"/>
          <w:szCs w:val="24"/>
        </w:rPr>
        <w:tab/>
        <w:t>Monifieth (11)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lastRenderedPageBreak/>
        <w:t xml:space="preserve">58, </w:t>
      </w:r>
      <w:proofErr w:type="spellStart"/>
      <w:r w:rsidRPr="00F541AD">
        <w:rPr>
          <w:sz w:val="24"/>
          <w:szCs w:val="24"/>
        </w:rPr>
        <w:t>bih</w:t>
      </w:r>
      <w:proofErr w:type="spellEnd"/>
      <w:r w:rsidRPr="00F541AD">
        <w:rPr>
          <w:sz w:val="24"/>
          <w:szCs w:val="24"/>
        </w:rPr>
        <w:tab/>
        <w:t>D. Ritchie</w:t>
      </w:r>
      <w:r w:rsidRPr="00F541AD">
        <w:rPr>
          <w:sz w:val="24"/>
          <w:szCs w:val="24"/>
        </w:rPr>
        <w:tab/>
      </w:r>
      <w:proofErr w:type="spellStart"/>
      <w:r w:rsidRPr="00F541AD">
        <w:rPr>
          <w:sz w:val="24"/>
          <w:szCs w:val="24"/>
        </w:rPr>
        <w:t>Crieff</w:t>
      </w:r>
      <w:proofErr w:type="spellEnd"/>
      <w:r w:rsidRPr="00F541AD">
        <w:rPr>
          <w:sz w:val="24"/>
          <w:szCs w:val="24"/>
        </w:rPr>
        <w:t xml:space="preserve"> (10)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E. </w:t>
      </w:r>
      <w:proofErr w:type="spellStart"/>
      <w:r w:rsidRPr="00F541AD">
        <w:rPr>
          <w:sz w:val="24"/>
          <w:szCs w:val="24"/>
        </w:rPr>
        <w:t>Starrit</w:t>
      </w:r>
      <w:proofErr w:type="spellEnd"/>
      <w:r w:rsidRPr="00F541AD">
        <w:rPr>
          <w:sz w:val="24"/>
          <w:szCs w:val="24"/>
        </w:rPr>
        <w:tab/>
      </w:r>
      <w:proofErr w:type="spellStart"/>
      <w:r w:rsidRPr="00F541AD">
        <w:rPr>
          <w:sz w:val="24"/>
          <w:szCs w:val="24"/>
        </w:rPr>
        <w:t>Crieff</w:t>
      </w:r>
      <w:proofErr w:type="spellEnd"/>
      <w:r w:rsidRPr="00F541AD">
        <w:rPr>
          <w:sz w:val="24"/>
          <w:szCs w:val="24"/>
        </w:rPr>
        <w:t xml:space="preserve"> (14)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B. </w:t>
      </w:r>
      <w:proofErr w:type="spellStart"/>
      <w:r w:rsidRPr="00F541AD">
        <w:rPr>
          <w:sz w:val="24"/>
          <w:szCs w:val="24"/>
        </w:rPr>
        <w:t>Beamount</w:t>
      </w:r>
      <w:proofErr w:type="spellEnd"/>
      <w:r w:rsidRPr="00F541AD">
        <w:rPr>
          <w:sz w:val="24"/>
          <w:szCs w:val="24"/>
        </w:rPr>
        <w:tab/>
      </w:r>
      <w:proofErr w:type="spellStart"/>
      <w:r w:rsidRPr="00F541AD">
        <w:rPr>
          <w:sz w:val="24"/>
          <w:szCs w:val="24"/>
        </w:rPr>
        <w:t>Crieff</w:t>
      </w:r>
      <w:proofErr w:type="spellEnd"/>
      <w:r w:rsidRPr="00F541AD">
        <w:rPr>
          <w:sz w:val="24"/>
          <w:szCs w:val="24"/>
        </w:rPr>
        <w:t xml:space="preserve"> (9)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ab/>
        <w:t xml:space="preserve">K. </w:t>
      </w:r>
      <w:proofErr w:type="spellStart"/>
      <w:r w:rsidRPr="00F541AD">
        <w:rPr>
          <w:sz w:val="24"/>
          <w:szCs w:val="24"/>
        </w:rPr>
        <w:t>MacKenzie</w:t>
      </w:r>
      <w:proofErr w:type="spellEnd"/>
      <w:r w:rsidRPr="00F541AD">
        <w:rPr>
          <w:sz w:val="24"/>
          <w:szCs w:val="24"/>
        </w:rPr>
        <w:tab/>
      </w:r>
      <w:proofErr w:type="spellStart"/>
      <w:r w:rsidRPr="00F541AD">
        <w:rPr>
          <w:sz w:val="24"/>
          <w:szCs w:val="24"/>
        </w:rPr>
        <w:t>Crieff</w:t>
      </w:r>
      <w:proofErr w:type="spellEnd"/>
      <w:r w:rsidRPr="00F541AD">
        <w:rPr>
          <w:sz w:val="24"/>
          <w:szCs w:val="24"/>
        </w:rPr>
        <w:t xml:space="preserve"> (6)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 xml:space="preserve">Qualifiers for the JTC Kitchen Express Midland Golfer’s Alliance Championship in April at </w:t>
      </w:r>
      <w:proofErr w:type="spellStart"/>
      <w:r w:rsidRPr="00F541AD">
        <w:rPr>
          <w:sz w:val="24"/>
          <w:szCs w:val="24"/>
        </w:rPr>
        <w:t>Crieff</w:t>
      </w:r>
      <w:proofErr w:type="spellEnd"/>
    </w:p>
    <w:p w:rsidR="00584F47" w:rsidRPr="00F541AD" w:rsidRDefault="00584F47" w:rsidP="00F541AD">
      <w:pPr>
        <w:pStyle w:val="NoSpacing"/>
        <w:rPr>
          <w:sz w:val="24"/>
          <w:szCs w:val="24"/>
        </w:rPr>
      </w:pP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 xml:space="preserve">S. Cargill, </w:t>
      </w:r>
      <w:r w:rsidRPr="00F541AD">
        <w:rPr>
          <w:sz w:val="24"/>
          <w:szCs w:val="24"/>
        </w:rPr>
        <w:tab/>
        <w:t xml:space="preserve">Arbroath (1), 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 xml:space="preserve">B. Redpath, </w:t>
      </w:r>
      <w:r w:rsidRPr="00F541AD">
        <w:rPr>
          <w:sz w:val="24"/>
          <w:szCs w:val="24"/>
        </w:rPr>
        <w:tab/>
        <w:t>Scotscraig (5)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 xml:space="preserve">J. </w:t>
      </w:r>
      <w:proofErr w:type="spellStart"/>
      <w:r w:rsidRPr="00F541AD">
        <w:rPr>
          <w:sz w:val="24"/>
          <w:szCs w:val="24"/>
        </w:rPr>
        <w:t>Strachan</w:t>
      </w:r>
      <w:proofErr w:type="spellEnd"/>
      <w:r w:rsidRPr="00F541AD">
        <w:rPr>
          <w:sz w:val="24"/>
          <w:szCs w:val="24"/>
        </w:rPr>
        <w:tab/>
        <w:t>Royal Montrose (2)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>J. McCormack</w:t>
      </w:r>
      <w:r w:rsidRPr="00F541AD">
        <w:rPr>
          <w:sz w:val="24"/>
          <w:szCs w:val="24"/>
        </w:rPr>
        <w:tab/>
        <w:t>Kirriemuir (5)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 xml:space="preserve">Qualifiers for the JTC Kitchen Express McQueen Shield at </w:t>
      </w:r>
      <w:proofErr w:type="spellStart"/>
      <w:r w:rsidRPr="00F541AD">
        <w:rPr>
          <w:sz w:val="24"/>
          <w:szCs w:val="24"/>
        </w:rPr>
        <w:t>Crieff</w:t>
      </w:r>
      <w:proofErr w:type="spellEnd"/>
      <w:r w:rsidRPr="00F541AD">
        <w:rPr>
          <w:sz w:val="24"/>
          <w:szCs w:val="24"/>
        </w:rPr>
        <w:t xml:space="preserve"> in April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</w:p>
    <w:p w:rsidR="00584F47" w:rsidRPr="00F541AD" w:rsidRDefault="00584F47" w:rsidP="00F541AD">
      <w:pPr>
        <w:pStyle w:val="NoSpacing"/>
        <w:rPr>
          <w:sz w:val="24"/>
          <w:szCs w:val="24"/>
        </w:rPr>
      </w:pPr>
      <w:r w:rsidRPr="00F541AD">
        <w:rPr>
          <w:sz w:val="24"/>
          <w:szCs w:val="24"/>
        </w:rPr>
        <w:t xml:space="preserve">B. Redpath, </w:t>
      </w:r>
      <w:r w:rsidRPr="00F541AD">
        <w:rPr>
          <w:sz w:val="24"/>
          <w:szCs w:val="24"/>
        </w:rPr>
        <w:tab/>
        <w:t>Scotscraig (5)</w:t>
      </w:r>
    </w:p>
    <w:p w:rsidR="00584F47" w:rsidRPr="00F541AD" w:rsidRDefault="00584F47" w:rsidP="00F541AD">
      <w:pPr>
        <w:pStyle w:val="NoSpacing"/>
        <w:rPr>
          <w:sz w:val="24"/>
          <w:szCs w:val="24"/>
        </w:rPr>
      </w:pPr>
    </w:p>
    <w:p w:rsidR="00F541AD" w:rsidRPr="00F541AD" w:rsidRDefault="00F541AD" w:rsidP="00F541AD">
      <w:pPr>
        <w:pStyle w:val="NoSpacing"/>
        <w:rPr>
          <w:rFonts w:eastAsia="Times New Roman" w:cs="Arial"/>
          <w:color w:val="000000"/>
          <w:sz w:val="24"/>
          <w:szCs w:val="24"/>
          <w:lang w:eastAsia="en-GB"/>
        </w:rPr>
      </w:pPr>
      <w:r w:rsidRPr="00F541AD">
        <w:rPr>
          <w:rFonts w:eastAsia="Times New Roman" w:cs="Arial"/>
          <w:color w:val="000000"/>
          <w:sz w:val="24"/>
          <w:szCs w:val="24"/>
          <w:lang w:eastAsia="en-GB"/>
        </w:rPr>
        <w:t>Next Meeting</w:t>
      </w:r>
    </w:p>
    <w:p w:rsidR="00584F47" w:rsidRPr="00F541AD" w:rsidRDefault="00584F47" w:rsidP="00F541AD">
      <w:pPr>
        <w:pStyle w:val="NoSpacing"/>
        <w:rPr>
          <w:rFonts w:eastAsia="Times New Roman" w:cs="Arial"/>
          <w:color w:val="000000"/>
          <w:sz w:val="24"/>
          <w:szCs w:val="24"/>
          <w:lang w:eastAsia="en-GB"/>
        </w:rPr>
      </w:pPr>
      <w:r w:rsidRPr="00F541AD">
        <w:rPr>
          <w:rFonts w:eastAsia="Times New Roman" w:cs="Arial"/>
          <w:color w:val="000000"/>
          <w:sz w:val="24"/>
          <w:szCs w:val="24"/>
          <w:lang w:eastAsia="en-GB"/>
        </w:rPr>
        <w:t>Wednesday 7</w:t>
      </w:r>
      <w:r w:rsidRPr="00F541AD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Pr="00F541AD">
        <w:rPr>
          <w:rFonts w:eastAsia="Times New Roman" w:cs="Arial"/>
          <w:color w:val="000000"/>
          <w:sz w:val="24"/>
          <w:szCs w:val="24"/>
          <w:lang w:eastAsia="en-GB"/>
        </w:rPr>
        <w:t> November</w:t>
      </w:r>
    </w:p>
    <w:p w:rsidR="00584F47" w:rsidRPr="00F541AD" w:rsidRDefault="00F541AD" w:rsidP="00F541AD">
      <w:pPr>
        <w:pStyle w:val="NoSpacing"/>
        <w:rPr>
          <w:rFonts w:eastAsia="Times New Roman" w:cs="Arial"/>
          <w:color w:val="000000"/>
          <w:sz w:val="24"/>
          <w:szCs w:val="24"/>
          <w:lang w:eastAsia="en-GB"/>
        </w:rPr>
      </w:pPr>
      <w:r w:rsidRPr="00F541AD">
        <w:rPr>
          <w:rFonts w:eastAsia="Times New Roman" w:cs="Arial"/>
          <w:color w:val="000000"/>
          <w:sz w:val="24"/>
          <w:szCs w:val="24"/>
          <w:lang w:eastAsia="en-GB"/>
        </w:rPr>
        <w:t>Grant’s Promotions</w:t>
      </w:r>
      <w:r>
        <w:rPr>
          <w:rFonts w:eastAsia="Times New Roman" w:cs="Arial"/>
          <w:color w:val="000000"/>
          <w:sz w:val="24"/>
          <w:szCs w:val="24"/>
          <w:lang w:eastAsia="en-GB"/>
        </w:rPr>
        <w:t>,</w:t>
      </w:r>
      <w:r w:rsidRPr="00F541AD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584F47" w:rsidRPr="00F541AD">
        <w:rPr>
          <w:rFonts w:eastAsia="Times New Roman" w:cs="Arial"/>
          <w:color w:val="000000"/>
          <w:sz w:val="24"/>
          <w:szCs w:val="24"/>
          <w:lang w:eastAsia="en-GB"/>
        </w:rPr>
        <w:t>Fairmont Hotel Pro Am</w:t>
      </w:r>
    </w:p>
    <w:p w:rsidR="00584F47" w:rsidRPr="00F541AD" w:rsidRDefault="00584F47" w:rsidP="00F541AD">
      <w:pPr>
        <w:pStyle w:val="NoSpacing"/>
        <w:rPr>
          <w:rFonts w:eastAsia="Times New Roman" w:cs="Arial"/>
          <w:color w:val="000000"/>
          <w:sz w:val="24"/>
          <w:szCs w:val="24"/>
          <w:lang w:eastAsia="en-GB"/>
        </w:rPr>
      </w:pPr>
      <w:r w:rsidRPr="00F541AD">
        <w:rPr>
          <w:rFonts w:eastAsia="Times New Roman" w:cs="Arial"/>
          <w:color w:val="000000"/>
          <w:sz w:val="24"/>
          <w:szCs w:val="24"/>
          <w:lang w:eastAsia="en-GB"/>
        </w:rPr>
        <w:t>8.30 - 12.00</w:t>
      </w:r>
    </w:p>
    <w:p w:rsidR="00584F47" w:rsidRDefault="00584F47" w:rsidP="00584F47">
      <w:pPr>
        <w:pStyle w:val="NoSpacing"/>
      </w:pPr>
    </w:p>
    <w:p w:rsidR="00584F47" w:rsidRPr="00975C46" w:rsidRDefault="00584F47" w:rsidP="00584F47">
      <w:pPr>
        <w:pStyle w:val="NoSpacing"/>
      </w:pPr>
    </w:p>
    <w:p w:rsidR="00584F47" w:rsidRDefault="00584F47" w:rsidP="00BC79E2">
      <w:pPr>
        <w:pStyle w:val="NoSpacing"/>
      </w:pPr>
    </w:p>
    <w:sectPr w:rsidR="00584F47" w:rsidSect="00614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BC79E2"/>
    <w:rsid w:val="00341647"/>
    <w:rsid w:val="00584F47"/>
    <w:rsid w:val="006147B4"/>
    <w:rsid w:val="0084213F"/>
    <w:rsid w:val="00B106CD"/>
    <w:rsid w:val="00BC79E2"/>
    <w:rsid w:val="00F5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9E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84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2012-10-31T17:57:00Z</dcterms:created>
  <dcterms:modified xsi:type="dcterms:W3CDTF">2012-10-31T18:30:00Z</dcterms:modified>
</cp:coreProperties>
</file>